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0" w:type="dxa"/>
        <w:tblInd w:w="100" w:type="dxa"/>
        <w:tblLook w:val="04A0"/>
      </w:tblPr>
      <w:tblGrid>
        <w:gridCol w:w="8260"/>
        <w:gridCol w:w="1540"/>
        <w:gridCol w:w="2200"/>
        <w:gridCol w:w="2380"/>
        <w:gridCol w:w="960"/>
      </w:tblGrid>
      <w:tr w:rsidR="005130BB" w:rsidRPr="005130BB" w:rsidTr="005130BB">
        <w:trPr>
          <w:trHeight w:val="9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Summary of number of grants by Year and by Department.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Number of grants published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Number of Grant Programs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Value of grant programs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%age</w:t>
            </w:r>
          </w:p>
        </w:tc>
      </w:tr>
      <w:tr w:rsidR="005130BB" w:rsidRPr="005130BB" w:rsidTr="005130BB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Note includes all Active and Retired Agencies.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Incl</w:t>
            </w:r>
            <w:proofErr w:type="spellEnd"/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Ad hoc Grants Some repeats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Total Grants awarded 1 Jan 2018 to 31 Dec 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24,447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$15,377,056,651.68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24446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$15,377,056,250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Attorney Generals Department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484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$54,869,386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0.36%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Australian Federal Police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$4,844,425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0.03%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Australian Research council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2030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$929,156,450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6.04%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Australian Securities and Investments Commission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$3,611,121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0.02%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0B54D7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Australian Taxa</w:t>
            </w:r>
            <w:r w:rsidR="005130BB"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tion Office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Sponsorship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$2,631,583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0.02%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Cancer Australia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$30,315,462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0.20%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Dept of Agriculture, Water and the Environment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481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$600,683,553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3.91%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Defence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$3,476,000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0.02%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Education, Skills and Employment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3750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$1,115,284,566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7.25%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Employment Skills, Small and family Business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$561,013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0.00%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Finance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$284,691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0.00%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Foreign Affairs and Trade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$59,075,860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0.38%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Health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6428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$6,395,461,729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41.59%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Home Affairs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$129,827,976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0.84%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Industry Science, Energy and resources.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2342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$581,316,010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3.78%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Infrastructure, Transport, Regional Development and Communications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2711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$1,332,359,404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8.66%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Social Services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607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$550,376,484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3.58%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the Prime Minister and Cabinet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$1,672,108,528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10.87%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the Treasury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$6,023,500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0.04%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Department of Veterans' Affairs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1327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$15,456,508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0.10%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Geoscience</w:t>
            </w:r>
            <w:proofErr w:type="spellEnd"/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Australia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0.00%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Great Barrier Reef Marine Park Authority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$76,266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0.00%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National Disability Insurance Agency (NDIA)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$1,008,227,770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6.56%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National Health and Medical Research Council (NHMRC)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984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$799,545,077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5.20%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National Mental Health Commission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$1,782,320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0.01%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Organ and Tissue Authority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$79,004,113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0.51%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Safe Work Australia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$276,730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0.00%</w:t>
            </w:r>
          </w:p>
        </w:tc>
      </w:tr>
      <w:tr w:rsidR="005130BB" w:rsidRPr="005130BB" w:rsidTr="005130B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Wine Australia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$399,725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0BB" w:rsidRPr="005130BB" w:rsidRDefault="005130BB" w:rsidP="00513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30BB">
              <w:rPr>
                <w:rFonts w:ascii="Calibri" w:eastAsia="Times New Roman" w:hAnsi="Calibri" w:cs="Calibri"/>
                <w:color w:val="000000"/>
                <w:lang w:eastAsia="en-AU"/>
              </w:rPr>
              <w:t>0.00%</w:t>
            </w:r>
          </w:p>
        </w:tc>
      </w:tr>
    </w:tbl>
    <w:p w:rsidR="00BB1411" w:rsidRDefault="007F319F"/>
    <w:p w:rsidR="00C56D4B" w:rsidRDefault="00C56D4B"/>
    <w:p w:rsidR="00C56D4B" w:rsidRDefault="00C56D4B"/>
    <w:p w:rsidR="00C56D4B" w:rsidRDefault="00C56D4B"/>
    <w:p w:rsidR="00C56D4B" w:rsidRDefault="00C56D4B"/>
    <w:p w:rsidR="00C56D4B" w:rsidRDefault="00C56D4B"/>
    <w:p w:rsidR="00C56D4B" w:rsidRDefault="00C56D4B"/>
    <w:p w:rsidR="00C56D4B" w:rsidRDefault="00C56D4B"/>
    <w:p w:rsidR="00C56D4B" w:rsidRDefault="00C56D4B"/>
    <w:p w:rsidR="00C56D4B" w:rsidRDefault="00C56D4B"/>
    <w:p w:rsidR="00C56D4B" w:rsidRDefault="00C56D4B"/>
    <w:p w:rsidR="00C56D4B" w:rsidRDefault="00C56D4B"/>
    <w:p w:rsidR="00C56D4B" w:rsidRDefault="00C56D4B"/>
    <w:tbl>
      <w:tblPr>
        <w:tblW w:w="13420" w:type="dxa"/>
        <w:tblInd w:w="93" w:type="dxa"/>
        <w:tblLook w:val="04A0"/>
      </w:tblPr>
      <w:tblGrid>
        <w:gridCol w:w="8260"/>
        <w:gridCol w:w="1120"/>
        <w:gridCol w:w="1311"/>
        <w:gridCol w:w="1998"/>
        <w:gridCol w:w="960"/>
      </w:tblGrid>
      <w:tr w:rsidR="00C56D4B" w:rsidRPr="00C56D4B" w:rsidTr="00C56D4B">
        <w:trPr>
          <w:trHeight w:val="12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Summary of number of grants by Year and by Department.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Number of grants published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Number of Grant Programs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Value of grant programs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%age</w:t>
            </w:r>
          </w:p>
        </w:tc>
      </w:tr>
      <w:tr w:rsidR="00C56D4B" w:rsidRPr="00C56D4B" w:rsidTr="00C56D4B">
        <w:trPr>
          <w:trHeight w:val="15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Note includes all Active and Retired Agencies.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Incl</w:t>
            </w:r>
            <w:proofErr w:type="spellEnd"/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Ad hoc Grants Some repeats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Total Grants awarded 1 Jan 2019 to 31 Dec 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24,003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$15,698,594,979.40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24,003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$15,698,594,981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Attorney Generals Department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$71,232,029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0.45%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Australian communications and Media Authority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$3,726,630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0.02%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Australian Federal Police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$3,006,180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0.02%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Australian Research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$645,858,035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4.11%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Australian Securities and Investments Commission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$17,289,446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0.11%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97661D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Australian Taxa</w:t>
            </w:r>
            <w:r w:rsidR="00C56D4B"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tion Office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Sponsorship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$1,063,425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0.01%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327DE3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Australian T</w:t>
            </w:r>
            <w:r w:rsidR="00C56D4B"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rade and Investment commission (</w:t>
            </w:r>
            <w:proofErr w:type="spellStart"/>
            <w:r w:rsidR="00C56D4B"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Austrade</w:t>
            </w:r>
            <w:proofErr w:type="spellEnd"/>
            <w:r w:rsidR="00C56D4B"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$825,000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0.01%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Cancer Australia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$10,738,959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0.07%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Dept of Agriculture.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$343,000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0.00%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Dept of Agriculture, Water and the Environment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$227,548,537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1.45%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Defence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$163,952,596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1.04%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Education, Skills and Employment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$360,960,131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0.03%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Employment Skills, Small and family Business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$4,782,028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0.01%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Finance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$860,760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0.01%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Foreign Affairs and Trade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$55,528,578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0.35%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Health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3897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$6,405,772,162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40.80%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Home Affairs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$150,309,762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0.96%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Department of Industry Science, Energy and resources.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$481,485,924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3.07%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Infrastructure, Transport, Regional Development and Communications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3990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$1,761,336,154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11.22%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Social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6200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$2,430,766,325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15.48%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the Prime Minister and Cabinet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$868,412,268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5.53%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the Treasury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$32,150,136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0.20%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Department of Veterans' Affairs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$9,460,169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0.06%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Geoscience</w:t>
            </w:r>
            <w:proofErr w:type="spellEnd"/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Australia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$727,700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0.00%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Great Barrier Reef Marine Park Authority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$25,300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0.00%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National Blood Authority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$1,997,312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0.01%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National Disability Insurance Agency (NDIA)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$268,340,167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1.71%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National Health and Medical Research Council (NHMRC)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$856,321,628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5.45%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FB64A7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</w:t>
            </w:r>
            <w:r w:rsidR="00C56D4B"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ational Indigenous Australians Agency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$820,659,259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5.23%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National Mental Health Commission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$1,226,174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0.01%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NDIS Quality and safeguards Commission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$6,292,622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0.04%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Organ and Tissue Authority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$15,501,363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0.10%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Safe Work Australia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$42,347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0.00%</w:t>
            </w:r>
          </w:p>
        </w:tc>
      </w:tr>
      <w:tr w:rsidR="00C56D4B" w:rsidRPr="00C56D4B" w:rsidTr="00C56D4B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Wine Australia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$20,052,875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4B" w:rsidRPr="00C56D4B" w:rsidRDefault="00C56D4B" w:rsidP="00C56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6D4B">
              <w:rPr>
                <w:rFonts w:ascii="Calibri" w:eastAsia="Times New Roman" w:hAnsi="Calibri" w:cs="Calibri"/>
                <w:color w:val="000000"/>
                <w:lang w:eastAsia="en-AU"/>
              </w:rPr>
              <w:t>0.13%</w:t>
            </w:r>
          </w:p>
        </w:tc>
      </w:tr>
    </w:tbl>
    <w:p w:rsidR="00C56D4B" w:rsidRDefault="00C56D4B"/>
    <w:p w:rsidR="00C56D4B" w:rsidRDefault="005E3780">
      <w:r>
        <w:t>Notes on 2019</w:t>
      </w:r>
    </w:p>
    <w:p w:rsidR="005E3780" w:rsidRDefault="005E3780">
      <w:r>
        <w:t>Not extensive just say as I was doing the breakup.</w:t>
      </w:r>
    </w:p>
    <w:p w:rsidR="005E3780" w:rsidRDefault="005E3780">
      <w:r>
        <w:t>1/</w:t>
      </w:r>
      <w:r w:rsidRPr="005E3780">
        <w:t>Australian communications and Media Authority</w:t>
      </w:r>
    </w:p>
    <w:p w:rsidR="005E3780" w:rsidRDefault="005E3780">
      <w:r w:rsidRPr="005E3780">
        <w:t>Note Regional and Small Publishers Innovation Fund: 2018-19 grants round</w:t>
      </w:r>
    </w:p>
    <w:p w:rsidR="005E3780" w:rsidRDefault="005E3780">
      <w:proofErr w:type="gramStart"/>
      <w:r>
        <w:t>2/</w:t>
      </w:r>
      <w:r w:rsidRPr="005E3780">
        <w:t>Dept of Agriculture.</w:t>
      </w:r>
      <w:proofErr w:type="gramEnd"/>
    </w:p>
    <w:p w:rsidR="005E3780" w:rsidRDefault="005E3780">
      <w:proofErr w:type="gramStart"/>
      <w:r w:rsidRPr="005E3780">
        <w:t>Note  Communities</w:t>
      </w:r>
      <w:proofErr w:type="gramEnd"/>
      <w:r w:rsidRPr="005E3780">
        <w:t xml:space="preserve"> Combating Pest and Weed Impacts During Drought - </w:t>
      </w:r>
      <w:proofErr w:type="spellStart"/>
      <w:r w:rsidRPr="005E3780">
        <w:t>Biosecurity</w:t>
      </w:r>
      <w:proofErr w:type="spellEnd"/>
      <w:r w:rsidRPr="005E3780">
        <w:t xml:space="preserve"> Management of Pest &amp; Weed</w:t>
      </w:r>
    </w:p>
    <w:p w:rsidR="005E3780" w:rsidRDefault="005E3780">
      <w:r>
        <w:lastRenderedPageBreak/>
        <w:t xml:space="preserve">3/ </w:t>
      </w:r>
      <w:r w:rsidRPr="005E3780">
        <w:t>Department of Finance</w:t>
      </w:r>
    </w:p>
    <w:p w:rsidR="005E3780" w:rsidRDefault="005E3780">
      <w:r w:rsidRPr="005E3780">
        <w:t xml:space="preserve">This is a shocker </w:t>
      </w:r>
      <w:proofErr w:type="gramStart"/>
      <w:r w:rsidRPr="005E3780">
        <w:t>Two</w:t>
      </w:r>
      <w:proofErr w:type="gramEnd"/>
      <w:r w:rsidRPr="005E3780">
        <w:t xml:space="preserve"> grants of the same amount ($261,900) to The Chifley research centre and the Menzies research centre. Waste of money.</w:t>
      </w:r>
    </w:p>
    <w:p w:rsidR="00C56D4B" w:rsidRDefault="00C56D4B"/>
    <w:p w:rsidR="00C56D4B" w:rsidRDefault="00C56D4B"/>
    <w:p w:rsidR="00C56D4B" w:rsidRDefault="00C56D4B"/>
    <w:p w:rsidR="00C56D4B" w:rsidRDefault="00C56D4B"/>
    <w:sectPr w:rsidR="00C56D4B" w:rsidSect="005130BB">
      <w:pgSz w:w="16838" w:h="11906" w:orient="landscape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9F" w:rsidRDefault="007F319F" w:rsidP="00C56D4B">
      <w:pPr>
        <w:spacing w:after="0" w:line="240" w:lineRule="auto"/>
      </w:pPr>
      <w:r>
        <w:separator/>
      </w:r>
    </w:p>
  </w:endnote>
  <w:endnote w:type="continuationSeparator" w:id="0">
    <w:p w:rsidR="007F319F" w:rsidRDefault="007F319F" w:rsidP="00C5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9F" w:rsidRDefault="007F319F" w:rsidP="00C56D4B">
      <w:pPr>
        <w:spacing w:after="0" w:line="240" w:lineRule="auto"/>
      </w:pPr>
      <w:r>
        <w:separator/>
      </w:r>
    </w:p>
  </w:footnote>
  <w:footnote w:type="continuationSeparator" w:id="0">
    <w:p w:rsidR="007F319F" w:rsidRDefault="007F319F" w:rsidP="00C56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0BB"/>
    <w:rsid w:val="000B54D7"/>
    <w:rsid w:val="001C7D49"/>
    <w:rsid w:val="00327DE3"/>
    <w:rsid w:val="005130BB"/>
    <w:rsid w:val="00521FAA"/>
    <w:rsid w:val="005505A4"/>
    <w:rsid w:val="005E3780"/>
    <w:rsid w:val="007C6EB0"/>
    <w:rsid w:val="007F319F"/>
    <w:rsid w:val="00813800"/>
    <w:rsid w:val="0095404B"/>
    <w:rsid w:val="0097661D"/>
    <w:rsid w:val="00C56D4B"/>
    <w:rsid w:val="00F7631D"/>
    <w:rsid w:val="00FB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D4B"/>
  </w:style>
  <w:style w:type="paragraph" w:styleId="Footer">
    <w:name w:val="footer"/>
    <w:basedOn w:val="Normal"/>
    <w:link w:val="FooterChar"/>
    <w:uiPriority w:val="99"/>
    <w:semiHidden/>
    <w:unhideWhenUsed/>
    <w:rsid w:val="00C5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dcterms:created xsi:type="dcterms:W3CDTF">2020-05-30T05:33:00Z</dcterms:created>
  <dcterms:modified xsi:type="dcterms:W3CDTF">2020-05-31T02:30:00Z</dcterms:modified>
</cp:coreProperties>
</file>